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1" w:rsidRDefault="00BF3259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z w:val="19"/>
          <w:szCs w:val="19"/>
        </w:rPr>
        <w:t xml:space="preserve"> </w:t>
      </w:r>
      <w:r w:rsidR="00793111">
        <w:rPr>
          <w:rFonts w:ascii="Bookman Old Style" w:hAnsi="Bookman Old Style" w:cs="Bookman Old Style"/>
          <w:b/>
          <w:bCs/>
          <w:sz w:val="19"/>
          <w:szCs w:val="19"/>
        </w:rPr>
        <w:t>Prezydent Miasta Kielce</w:t>
      </w:r>
    </w:p>
    <w:p w:rsidR="00793111" w:rsidRDefault="00793111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  <w:r>
        <w:rPr>
          <w:rFonts w:ascii="Bookman Old Style" w:hAnsi="Bookman Old Style" w:cs="Bookman Old Style"/>
          <w:b/>
          <w:bCs/>
          <w:sz w:val="19"/>
          <w:szCs w:val="19"/>
        </w:rPr>
        <w:t>ogłasza przetarg ustny nieograniczony na sprzedaż</w:t>
      </w:r>
    </w:p>
    <w:p w:rsidR="00793111" w:rsidRDefault="00793111" w:rsidP="00B54815">
      <w:pPr>
        <w:jc w:val="center"/>
        <w:rPr>
          <w:rFonts w:ascii="Bookman Old Style" w:hAnsi="Bookman Old Style" w:cs="Bookman Old Style"/>
          <w:b/>
          <w:bCs/>
          <w:sz w:val="19"/>
          <w:szCs w:val="19"/>
        </w:rPr>
      </w:pP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nieruchomości, stanowiącej własność Miasta Kielce, położonej w Kielcach przy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br/>
      </w:r>
      <w:r>
        <w:rPr>
          <w:rFonts w:ascii="Bookman Old Style" w:hAnsi="Bookman Old Style" w:cs="Bookman Old Style"/>
          <w:b/>
          <w:bCs/>
          <w:sz w:val="18"/>
          <w:szCs w:val="18"/>
        </w:rPr>
        <w:t>ul. Wojska Polskiego/ obr.0024/, oznaczonej w ewidencji gruntów m. Kielce jako działka nr  10  o pow. 1796 m</w:t>
      </w:r>
      <w:r>
        <w:rPr>
          <w:rFonts w:ascii="Bookman Old Style" w:hAnsi="Bookman Old Style" w:cs="Bookman Old Style"/>
          <w:b/>
          <w:bCs/>
          <w:sz w:val="18"/>
          <w:szCs w:val="18"/>
          <w:vertAlign w:val="superscript"/>
        </w:rPr>
        <w:t>2</w:t>
      </w:r>
      <w:r>
        <w:rPr>
          <w:rFonts w:ascii="Bookman Old Style" w:hAnsi="Bookman Old Style" w:cs="Bookman Old Style"/>
          <w:b/>
          <w:bCs/>
          <w:sz w:val="18"/>
          <w:szCs w:val="18"/>
        </w:rPr>
        <w:t>, objętej księgą wieczystą KW Nr KI1L/00070260/8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540"/>
        </w:tabs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Nieruchomość położona przy ul. Wojska Polskiego 14. Działka ma nieregularny, zbliżony do równoległoboku kształt, jest w całości ogrodzona. Od strony ulicy ogrodzenie ze starych przęseł stalowych z bramą wjazdową, po bokach ogrodzona starym murem i częściowo siatką. Teren nieruchomości  bardzo zarośnięty gęstwiną drzew, krzewów i chwastów. Na przedmiotowej nieruchomości znajdują się: około 100-letni parterowy budynek mieszkalny o pow. zabudowy 290 m/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kw</w:t>
      </w:r>
      <w:proofErr w:type="spellEnd"/>
      <w:r>
        <w:rPr>
          <w:rFonts w:ascii="Bookman Old Style" w:hAnsi="Bookman Old Style" w:cs="Bookman Old Style"/>
          <w:sz w:val="18"/>
          <w:szCs w:val="18"/>
        </w:rPr>
        <w:t>,  w oraz budynki gospodarcze wybudowane w różnych latach o łącznej pow. użytkowej 141 m/kw. Zarówno budynek mieszkalny jak i budynki gospodarcze zdewastowane, ze względu na bardzo zły stan techniczny kwalifikują się do rozbiórki. Z oględzin i analizy technicznej rzeczoznawcy majątkowego określającego wartość nieruchomości żadne materiały pozostałe po rozbiórce nie będą się nadawać do ponownego wykorzystania. Nieruchomość nieużytkowana od wielu lat. Bezpośrednie otoczenie nieruchomości stanowią  kamienice mieszkalne z usługami w parterze. W bliskim sąsiedztwie znajdują się również: Wojewódzki Dom Kultury, stadion piłkarski, park miejski, wzgórze katedralne.  Uzbrojenie terenu, na którym znajduje  się nieruchomość,  pełne. Na podstawie danych</w:t>
      </w:r>
      <w:r w:rsidR="00043E90">
        <w:rPr>
          <w:rFonts w:ascii="Bookman Old Style" w:hAnsi="Bookman Old Style" w:cs="Bookman Old Style"/>
          <w:sz w:val="18"/>
          <w:szCs w:val="18"/>
        </w:rPr>
        <w:br/>
      </w:r>
      <w:r>
        <w:rPr>
          <w:rFonts w:ascii="Bookman Old Style" w:hAnsi="Bookman Old Style" w:cs="Bookman Old Style"/>
          <w:sz w:val="18"/>
          <w:szCs w:val="18"/>
        </w:rPr>
        <w:t>z ewidencji gruntów m. Kielce nieruchomość przeznaczona do przetargu wykazana jest jako tereny mieszkaniowe – „B”.  Dla obszaru, na którym znajduje się przedmiotowa nieruchomość nie obowiązuje miejscowy plan zagospodarowania przestrzennego. Według studium uwarunkowań i kierunków zagospodarowania przestrzennego Miasta Kielce przyjętego uchwałą Rady Miejskiej w Kielcach</w:t>
      </w:r>
      <w:r w:rsidR="00EC6C65">
        <w:rPr>
          <w:rFonts w:ascii="Bookman Old Style" w:hAnsi="Bookman Old Style" w:cs="Bookman Old Style"/>
          <w:sz w:val="18"/>
          <w:szCs w:val="18"/>
        </w:rPr>
        <w:br/>
      </w:r>
      <w:r>
        <w:rPr>
          <w:rFonts w:ascii="Bookman Old Style" w:hAnsi="Bookman Old Style" w:cs="Bookman Old Style"/>
          <w:sz w:val="18"/>
          <w:szCs w:val="18"/>
        </w:rPr>
        <w:t>nr 580/2000 z dn. 26.10.2000r., przedmiotowa nieruchomość znajduje się na terenach zabudowy</w:t>
      </w:r>
      <w:r w:rsidR="00EC6C65">
        <w:rPr>
          <w:rFonts w:ascii="Bookman Old Style" w:hAnsi="Bookman Old Style" w:cs="Bookman Old Style"/>
          <w:sz w:val="18"/>
          <w:szCs w:val="18"/>
        </w:rPr>
        <w:br/>
      </w:r>
      <w:r>
        <w:rPr>
          <w:rFonts w:ascii="Bookman Old Style" w:hAnsi="Bookman Old Style" w:cs="Bookman Old Style"/>
          <w:sz w:val="18"/>
          <w:szCs w:val="18"/>
        </w:rPr>
        <w:t xml:space="preserve">o głównej funkcji usług </w:t>
      </w:r>
      <w:proofErr w:type="spellStart"/>
      <w:r>
        <w:rPr>
          <w:rFonts w:ascii="Bookman Old Style" w:hAnsi="Bookman Old Style" w:cs="Bookman Old Style"/>
          <w:sz w:val="18"/>
          <w:szCs w:val="18"/>
        </w:rPr>
        <w:t>ogólnomiejskich</w:t>
      </w:r>
      <w:proofErr w:type="spellEnd"/>
      <w:r>
        <w:rPr>
          <w:rFonts w:ascii="Bookman Old Style" w:hAnsi="Bookman Old Style" w:cs="Bookman Old Style"/>
          <w:sz w:val="18"/>
          <w:szCs w:val="18"/>
        </w:rPr>
        <w:t xml:space="preserve"> metropolitarnych oraz mieszkaniowej. W przypadku braku miejscowego planu zagospodarowania przestrzennego, ustalenie przeznaczenia terenu, określenie sposobu zagospodarowania i warunków zabudowy terenu następuje w drodze decyzji o warunkach zabudowy. Wydanie takiej decyzji może nastąpić na wniosek inwestora w odniesieniu do konkretnego zamierzenia inwestycyjnego. 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 dziale III prowadzonej dla przedmiotowej nieruchomości księgi wieczystej Nr KI1L/00070260/8 wpisano: „odnośnie 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4/5 </w:t>
      </w:r>
      <w:r>
        <w:rPr>
          <w:rFonts w:ascii="Bookman Old Style" w:hAnsi="Bookman Old Style" w:cs="Bookman Old Style"/>
          <w:sz w:val="18"/>
          <w:szCs w:val="18"/>
        </w:rPr>
        <w:t>części uregulowanej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w tej księdze nieruchomości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sz w:val="18"/>
          <w:szCs w:val="18"/>
        </w:rPr>
        <w:t>należących do Jana i Marii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małż: Kowalczyk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, </w:t>
      </w:r>
      <w:r>
        <w:rPr>
          <w:rFonts w:ascii="Bookman Old Style" w:hAnsi="Bookman Old Style" w:cs="Bookman Old Style"/>
          <w:sz w:val="18"/>
          <w:szCs w:val="18"/>
        </w:rPr>
        <w:t>wszczęta została egzekucja celem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wyegzekwowania wierzytelności</w:t>
      </w:r>
      <w:r w:rsidRPr="00E256FC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w kwocie 164036 </w:t>
      </w:r>
      <w:r w:rsidRPr="009233F8">
        <w:rPr>
          <w:rFonts w:ascii="Bookman Old Style" w:hAnsi="Bookman Old Style" w:cs="Bookman Old Style"/>
          <w:sz w:val="18"/>
          <w:szCs w:val="18"/>
        </w:rPr>
        <w:t>zł. 30 gr., pr</w:t>
      </w:r>
      <w:r w:rsidR="00EC6C65">
        <w:rPr>
          <w:rFonts w:ascii="Bookman Old Style" w:hAnsi="Bookman Old Style" w:cs="Bookman Old Style"/>
          <w:sz w:val="18"/>
          <w:szCs w:val="18"/>
        </w:rPr>
        <w:t>zypadającej Skarbowi P</w:t>
      </w:r>
      <w:r w:rsidRPr="009233F8">
        <w:rPr>
          <w:rFonts w:ascii="Bookman Old Style" w:hAnsi="Bookman Old Style" w:cs="Bookman Old Style"/>
          <w:sz w:val="18"/>
          <w:szCs w:val="18"/>
        </w:rPr>
        <w:t>aństwa na podstawie tytułu wykonawczego Sądu Powiatowego w Kielcach z dnia 16 kwietnia 1954 roku NR CO.6/54”. W dziale IV niniejszej księgi wpisano: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Hipoteka przymusowa kaucyjna  0,93 zł, wierzyciel hipoteczny  - Skarb Państwa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H</w:t>
      </w:r>
      <w:r w:rsidRPr="009233F8">
        <w:rPr>
          <w:rFonts w:ascii="Bookman Old Style" w:hAnsi="Bookman Old Style" w:cs="Bookman Old Style"/>
          <w:sz w:val="18"/>
          <w:szCs w:val="18"/>
        </w:rPr>
        <w:t>ipoteka przymusowa zwykła  0,60</w:t>
      </w:r>
      <w:r>
        <w:rPr>
          <w:rFonts w:ascii="Bookman Old Style" w:hAnsi="Bookman Old Style" w:cs="Bookman Old Style"/>
          <w:sz w:val="18"/>
          <w:szCs w:val="18"/>
        </w:rPr>
        <w:t xml:space="preserve"> zł na, wierzyciel hipoteczny Skarb</w:t>
      </w:r>
      <w:r w:rsidRPr="009233F8">
        <w:rPr>
          <w:rFonts w:ascii="Bookman Old Style" w:hAnsi="Bookman Old Style" w:cs="Bookman Old Style"/>
          <w:sz w:val="18"/>
          <w:szCs w:val="18"/>
        </w:rPr>
        <w:t xml:space="preserve"> Państwa</w:t>
      </w:r>
    </w:p>
    <w:p w:rsidR="00793111" w:rsidRPr="009233F8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9233F8">
        <w:rPr>
          <w:rFonts w:ascii="Bookman Old Style" w:hAnsi="Bookman Old Style" w:cs="Bookman Old Style"/>
          <w:sz w:val="18"/>
          <w:szCs w:val="18"/>
        </w:rPr>
        <w:t>Hipoteka umowna kaucyjna 400</w:t>
      </w:r>
      <w:r>
        <w:rPr>
          <w:rFonts w:ascii="Bookman Old Style" w:hAnsi="Bookman Old Style" w:cs="Bookman Old Style"/>
          <w:sz w:val="18"/>
          <w:szCs w:val="18"/>
        </w:rPr>
        <w:t xml:space="preserve">,00 USD (dolarów), wierzyciel hipoteczny </w:t>
      </w:r>
      <w:r w:rsidRPr="009233F8">
        <w:rPr>
          <w:rFonts w:ascii="Bookman Old Style" w:hAnsi="Bookman Old Style" w:cs="Bookman Old Style"/>
          <w:sz w:val="18"/>
          <w:szCs w:val="18"/>
        </w:rPr>
        <w:t xml:space="preserve"> Eliasz Edward </w:t>
      </w:r>
      <w:proofErr w:type="spellStart"/>
      <w:r w:rsidRPr="009233F8">
        <w:rPr>
          <w:rFonts w:ascii="Bookman Old Style" w:hAnsi="Bookman Old Style" w:cs="Bookman Old Style"/>
          <w:sz w:val="18"/>
          <w:szCs w:val="18"/>
        </w:rPr>
        <w:t>Warmbrum</w:t>
      </w:r>
      <w:proofErr w:type="spellEnd"/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9233F8">
        <w:rPr>
          <w:rFonts w:ascii="Bookman Old Style" w:hAnsi="Bookman Old Style" w:cs="Bookman Old Style"/>
          <w:sz w:val="18"/>
          <w:szCs w:val="18"/>
        </w:rPr>
        <w:t>Nabywca wraz z gruntem przejmie na siebie obowiązek usunięcia z terenu ewentualnych</w:t>
      </w:r>
      <w:r>
        <w:rPr>
          <w:rFonts w:ascii="Bookman Old Style" w:hAnsi="Bookman Old Style" w:cs="Bookman Old Style"/>
          <w:sz w:val="18"/>
          <w:szCs w:val="18"/>
        </w:rPr>
        <w:t xml:space="preserve"> bezumownych użytkowników.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Cena wywoławcza                                            1 480 000, 00  zł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Wadium                                                             296 000, 00  zł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 wylicytowanej w przetargu ceny nieruchomości zostanie doliczony podatek VAT w wysokości 23%.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lastRenderedPageBreak/>
        <w:t xml:space="preserve">Przetarg odbędzie się w siedzibie Urzędu Miasta Kielce 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t>ul. Rynek 1, pok. 112,</w:t>
      </w:r>
      <w:r w:rsidR="00556221">
        <w:rPr>
          <w:rFonts w:ascii="Bookman Old Style" w:hAnsi="Bookman Old Style" w:cs="Bookman Old Style"/>
          <w:b/>
          <w:bCs/>
          <w:sz w:val="18"/>
          <w:szCs w:val="18"/>
        </w:rPr>
        <w:t xml:space="preserve"> w dniu 29 listopad</w:t>
      </w:r>
      <w:r w:rsidR="00161313">
        <w:rPr>
          <w:rFonts w:ascii="Bookman Old Style" w:hAnsi="Bookman Old Style" w:cs="Bookman Old Style"/>
          <w:b/>
          <w:bCs/>
          <w:sz w:val="18"/>
          <w:szCs w:val="18"/>
        </w:rPr>
        <w:t>a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t xml:space="preserve"> 2012</w:t>
      </w:r>
      <w:r w:rsidR="00EC6C65">
        <w:rPr>
          <w:rFonts w:ascii="Bookman Old Style" w:hAnsi="Bookman Old Style" w:cs="Bookman Old Style"/>
          <w:b/>
          <w:bCs/>
          <w:sz w:val="18"/>
          <w:szCs w:val="18"/>
        </w:rPr>
        <w:t>r. o godz. 09</w:t>
      </w:r>
      <w:r>
        <w:rPr>
          <w:rFonts w:ascii="Bookman Old Style" w:hAnsi="Bookman Old Style" w:cs="Bookman Old Style"/>
          <w:b/>
          <w:bCs/>
          <w:sz w:val="18"/>
          <w:szCs w:val="18"/>
        </w:rPr>
        <w:t>:00.</w:t>
      </w:r>
    </w:p>
    <w:p w:rsidR="00793111" w:rsidRDefault="00793111" w:rsidP="00B54815">
      <w:pPr>
        <w:spacing w:line="360" w:lineRule="auto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Warunkiem dopuszczenia do przetargu jest wpłacenie w pieniądzu, podanego wyżej wadium, w terminie do dnia </w:t>
      </w:r>
      <w:r w:rsidR="00556221">
        <w:rPr>
          <w:rFonts w:ascii="Bookman Old Style" w:hAnsi="Bookman Old Style" w:cs="Bookman Old Style"/>
          <w:b/>
          <w:bCs/>
          <w:sz w:val="18"/>
          <w:szCs w:val="18"/>
        </w:rPr>
        <w:t>22 listopada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t xml:space="preserve"> 2012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roku</w:t>
      </w:r>
      <w:r>
        <w:rPr>
          <w:rFonts w:ascii="Bookman Old Style" w:hAnsi="Bookman Old Style" w:cs="Bookman Old Style"/>
          <w:sz w:val="18"/>
          <w:szCs w:val="18"/>
        </w:rPr>
        <w:t xml:space="preserve"> na konto Urzędu Miasta Kielce ING Bank Śląski :  29 1050 1461 1000 0023 5322 5903 ze wskazaniem nieruchomości, której wpłata dotyczy.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 przypadku wpłacenia wadium w formie przelewu bankowego wpłata winna być dokonana odpowiednio wcześniej tak, 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t xml:space="preserve">aby </w:t>
      </w:r>
      <w:r w:rsidR="00556221">
        <w:rPr>
          <w:rFonts w:ascii="Bookman Old Style" w:hAnsi="Bookman Old Style" w:cs="Bookman Old Style"/>
          <w:b/>
          <w:bCs/>
          <w:sz w:val="18"/>
          <w:szCs w:val="18"/>
        </w:rPr>
        <w:t xml:space="preserve">w dniu 22 listopada </w:t>
      </w:r>
      <w:r w:rsidR="009C38A8">
        <w:rPr>
          <w:rFonts w:ascii="Bookman Old Style" w:hAnsi="Bookman Old Style" w:cs="Bookman Old Style"/>
          <w:b/>
          <w:bCs/>
          <w:sz w:val="18"/>
          <w:szCs w:val="18"/>
        </w:rPr>
        <w:t>2012</w:t>
      </w: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 roku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b/>
          <w:bCs/>
          <w:sz w:val="18"/>
          <w:szCs w:val="18"/>
        </w:rPr>
        <w:t>wadium znajdowało się na rachunku organizatora przetargu.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>
        <w:rPr>
          <w:rFonts w:ascii="Bookman Old Style" w:hAnsi="Bookman Old Style" w:cs="Bookman Old Style"/>
          <w:sz w:val="18"/>
          <w:szCs w:val="18"/>
          <w:u w:val="single"/>
        </w:rPr>
        <w:t>Dowód wniesienia wadium przez uczestnika przetargu podlega przedłożeniu komisji przetargowej przed otwarciem przetargu.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  <w:u w:val="single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Przed przystąpieniem do przetargu, uczestniczące w przetargu osoby fizyczne, pozostające w związku małżeńskim, w przypadku udziału w przetargu jednego z małżonków, zobowiązane są do przedłożenia oświadczenia, z podpisem notarialnie poświadczonym, o wyrażeniu zgody przez współmałżonka, nie biorącego udziału w przetargu, na nabycie nieruchomości za cenę ustaloną w przetargu (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art. 37 ustawy z dnia 25.02.1964r. Kodeks rodzinny i opiekuńczy - Dz. U. Nr 9, poz. 59 ze zm.</w:t>
      </w:r>
      <w:r>
        <w:rPr>
          <w:rFonts w:ascii="Bookman Old Style" w:hAnsi="Bookman Old Style" w:cs="Bookman Old Style"/>
          <w:b/>
          <w:bCs/>
          <w:sz w:val="18"/>
          <w:szCs w:val="18"/>
        </w:rPr>
        <w:t>). Takie oświadczenie jest również konieczne w przypadku udziału w przetargu osoby pozostającej w związku małżeńskim, prowadzącej działalność gospodarczą.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Uczestnik przetargu zobowiązany jest przed przetargiem złożyć pisemne oświadczenie o zapoznaniu się z treścią ogłoszenia o przetargu, jego warunkach i przyjęciu ich bez zastrzeżeń.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Sprzedaż nieruchomości odbywa się na podstawie danych z ewidencji gruntów Miasta Kielce.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Ewentualne wznawianie granic odbywa się staraniem i na koszt nabywcy.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Jeżeli osoba ustalona jako nabywca nieruchomości nie stawi się bez usprawiedliwienia w miejscu i w terminie podanym przez Prezydenta Miasta Kielce, celem spisania umowy notarialnej, organizator przetargu może odstąpić od zawarcia umowy, a wpłacone wadium nie podlega zwrotowi.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Prezydent Miasta Kielce zastrzega sobie prawo odwołania przetargu z ważnych powodów.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Szczegółowych informacji i wyjaśnień udziela Wydział Gospodarki Nieruchomościami i Geodezji Urzędu Miasta Kielce Rynek 1, pok. 221 i 227 tel. 0413676394 i 0413676227 w godzinach pracy Urzędu.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Warunki przetargu wywieszone zostały na tablicy ogłoszeń w Urzędzie Miasta Kielce.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Ogłoszenie o przetargu i jego warunkach zostało opublikowane na stronie Biuletynu Informacji Publicznej Urzędu Miasta Kielce www.bip.kielce.eu.</w:t>
      </w: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9"/>
          <w:szCs w:val="19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Tekstpodstawowy"/>
        <w:tabs>
          <w:tab w:val="left" w:pos="9000"/>
        </w:tabs>
        <w:spacing w:line="240" w:lineRule="auto"/>
        <w:ind w:right="72"/>
        <w:rPr>
          <w:rFonts w:ascii="Bookman Old Style" w:hAnsi="Bookman Old Style" w:cs="Bookman Old Style"/>
          <w:sz w:val="17"/>
          <w:szCs w:val="17"/>
        </w:rPr>
      </w:pPr>
    </w:p>
    <w:p w:rsidR="00793111" w:rsidRDefault="00793111" w:rsidP="00B54815">
      <w:pPr>
        <w:pStyle w:val="Nagwek1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lastRenderedPageBreak/>
        <w:t>WARUNKI     PRZETARGU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Czynności związane z przeprowadzeniem przetargu wykonuje komisja przetargowa powołana przez Prezydenta Miasta Kielce.</w:t>
      </w:r>
    </w:p>
    <w:p w:rsidR="00793111" w:rsidRDefault="00793111" w:rsidP="00B54815">
      <w:pPr>
        <w:ind w:left="426" w:hanging="426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Przetarg odbywa się w terminie i miejscu określonym w ogłoszeniu o przetargu.</w:t>
      </w:r>
    </w:p>
    <w:p w:rsidR="00793111" w:rsidRDefault="00793111" w:rsidP="00B54815">
      <w:pPr>
        <w:ind w:left="426" w:hanging="426"/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 przetargu mogą brać udział osoby fizyczne i osoby prawne, jeżeli wniosą wadium w terminie wyznaczonym w ogłoszeniu.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Przed przystąpieniem do przetargu, jego uczestnicy zobowiązani są do przedłożenia komisji przetargowej:</w:t>
      </w:r>
    </w:p>
    <w:p w:rsidR="00793111" w:rsidRDefault="00793111" w:rsidP="00B54815">
      <w:pPr>
        <w:tabs>
          <w:tab w:val="left" w:pos="0"/>
        </w:tabs>
        <w:ind w:left="62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  dowodu wniesienia wadium, </w:t>
      </w:r>
    </w:p>
    <w:p w:rsidR="00793111" w:rsidRDefault="00793111" w:rsidP="00B54815">
      <w:pPr>
        <w:tabs>
          <w:tab w:val="left" w:pos="0"/>
        </w:tabs>
        <w:ind w:left="624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-   dowodu tożsamości, </w:t>
      </w:r>
    </w:p>
    <w:p w:rsidR="00793111" w:rsidRDefault="00793111" w:rsidP="00B54815">
      <w:pPr>
        <w:tabs>
          <w:tab w:val="left" w:pos="0"/>
        </w:tabs>
        <w:ind w:left="900" w:hanging="276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-  w odniesieniu do podmiotów gospodarczych - wypisu z rejestru lub ewidencji  gospodarczej oraz właściwych pełnomocnictw osób reprezentujących te podmioty;</w:t>
      </w:r>
    </w:p>
    <w:p w:rsidR="00793111" w:rsidRDefault="00793111" w:rsidP="00B54815">
      <w:pPr>
        <w:tabs>
          <w:tab w:val="left" w:pos="720"/>
        </w:tabs>
        <w:ind w:left="900" w:hanging="36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- uczestniczące w przetargu osoby fizyczne, w tym prowadzące działalność gospodarczą pozostające  w związku małżeńskim, w przypadku udziału w przetargu jednego z małżonków, zobowiązane są do  przedłożenia oświadczenia, z podpisem notarialnie poświadczonym, o wyrażeniu zgody przez  współmałżonka, nie biorącego udziału w przetargu, na nabycie nieruchomości za cenę ustaloną w  przetargu ( art. 37 ustawy z dnia 25.02.1964r. Kodeks rodzinny i opiekuńczy – Dz. U. Nr 9, poz. 59  ze zm. ).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- pisemnego oświadczenia o zapoznaniu się z treścią ogłoszenia o przetargu,  jego warunkach i 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  przyjęciu ich bez zastrzeżeń.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Postąpienie nie może wynosić mniej niż 1 % ceny wywoławczej, z zaokrągleniem w górę do pełnych dziesiątek złotych.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Wadium wniesione w pieniądzu przez uczestnika przetargu, który wygra przetarg, zostanie zaliczone na poczet ceny nabycia nieruchomości. 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Do wylicytowanej w przetargu ceny nieruchomości zostanie doliczony podatek VAT zgodnie z obowiązującymi przepisami prawa.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Granice nieruchomości przyjmuje się w/g ewidencji gruntów. Ewentualne wznawianie granic odbywa się staraniem i na koszt nabywcy.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Nabywca wraz z gruntem przejmie na siebie obowiązek usunięcia z terenu ewentualnych bezumownych użytkowników.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Prezydent Miasta Kielce zawiadomi osobę ustaloną jako nabywca nieruchomości o miejscu i terminie zawarcia umowy notarialnej, najpóźniej w ciągu 21 dni od dnia rozstrzygnięcia przetargu.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Jeżeli osoba ustalona jako nabywca nieruchomości nie stawi się bez usprawiedliwienia w miejscu i w terminie podanym przez Prezydenta Miasta Kielce, celem spisania umowy sprzedaży, organizator przetargu może odstąpić od zawarcia umowy, a wpłacone wadium nie podlega zwrotowi.</w:t>
      </w:r>
    </w:p>
    <w:p w:rsidR="00793111" w:rsidRDefault="00793111" w:rsidP="00B54815">
      <w:pPr>
        <w:tabs>
          <w:tab w:val="left" w:pos="0"/>
        </w:tabs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793111" w:rsidRDefault="00793111" w:rsidP="00B54815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793111" w:rsidRDefault="00793111" w:rsidP="00B54815">
      <w:pPr>
        <w:numPr>
          <w:ilvl w:val="0"/>
          <w:numId w:val="1"/>
        </w:numPr>
        <w:tabs>
          <w:tab w:val="left" w:pos="4111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Koszty związane z przeniesieniem prawa własności pokrywa nabywca.</w:t>
      </w:r>
    </w:p>
    <w:p w:rsidR="00793111" w:rsidRDefault="00793111" w:rsidP="00B54815"/>
    <w:p w:rsidR="00793111" w:rsidRDefault="00793111"/>
    <w:sectPr w:rsidR="00793111" w:rsidSect="008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15"/>
    <w:rsid w:val="00003977"/>
    <w:rsid w:val="00043E90"/>
    <w:rsid w:val="00067A19"/>
    <w:rsid w:val="0007107C"/>
    <w:rsid w:val="00103604"/>
    <w:rsid w:val="00161313"/>
    <w:rsid w:val="00364039"/>
    <w:rsid w:val="00556221"/>
    <w:rsid w:val="00563CEF"/>
    <w:rsid w:val="006A238E"/>
    <w:rsid w:val="006A53EF"/>
    <w:rsid w:val="007712BB"/>
    <w:rsid w:val="00785DDA"/>
    <w:rsid w:val="00793111"/>
    <w:rsid w:val="008233BA"/>
    <w:rsid w:val="008C4F4B"/>
    <w:rsid w:val="009233F8"/>
    <w:rsid w:val="009C38A8"/>
    <w:rsid w:val="00A85219"/>
    <w:rsid w:val="00AC5B8A"/>
    <w:rsid w:val="00B23DBA"/>
    <w:rsid w:val="00B54815"/>
    <w:rsid w:val="00BF3259"/>
    <w:rsid w:val="00C21C29"/>
    <w:rsid w:val="00C401CE"/>
    <w:rsid w:val="00CD67D6"/>
    <w:rsid w:val="00D71A36"/>
    <w:rsid w:val="00DA7019"/>
    <w:rsid w:val="00E00434"/>
    <w:rsid w:val="00E256FC"/>
    <w:rsid w:val="00E932AD"/>
    <w:rsid w:val="00EC6C65"/>
    <w:rsid w:val="00F521A3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4815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4815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4815"/>
    <w:pPr>
      <w:spacing w:line="360" w:lineRule="auto"/>
      <w:ind w:right="85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81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81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4815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4815"/>
    <w:rPr>
      <w:rFonts w:ascii="Arial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54815"/>
    <w:pPr>
      <w:spacing w:line="360" w:lineRule="auto"/>
      <w:ind w:right="85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481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Kielce</vt:lpstr>
    </vt:vector>
  </TitlesOfParts>
  <Company>Hewlett-Packard Company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Kielce</dc:title>
  <dc:creator>iwojnowska</dc:creator>
  <cp:lastModifiedBy>Karol Staroń</cp:lastModifiedBy>
  <cp:revision>2</cp:revision>
  <cp:lastPrinted>2012-09-25T06:11:00Z</cp:lastPrinted>
  <dcterms:created xsi:type="dcterms:W3CDTF">2012-10-01T05:44:00Z</dcterms:created>
  <dcterms:modified xsi:type="dcterms:W3CDTF">2012-10-01T05:44:00Z</dcterms:modified>
</cp:coreProperties>
</file>